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06B" w:rsidRDefault="006D39E0" w:rsidP="0078206B">
      <w:pPr>
        <w:spacing w:after="0"/>
        <w:rPr>
          <w:b/>
          <w:sz w:val="28"/>
        </w:rPr>
      </w:pPr>
      <w:r>
        <w:rPr>
          <w:b/>
          <w:sz w:val="28"/>
        </w:rPr>
        <w:t>Key Issue 1</w:t>
      </w:r>
      <w:r w:rsidR="005E6B85" w:rsidRPr="00FD0E17">
        <w:rPr>
          <w:b/>
          <w:sz w:val="28"/>
        </w:rPr>
        <w:t xml:space="preserve">: </w:t>
      </w:r>
      <w:r>
        <w:rPr>
          <w:b/>
          <w:sz w:val="28"/>
        </w:rPr>
        <w:t>Where Are Folk and Popular Leisure Activities Distributed?</w:t>
      </w:r>
    </w:p>
    <w:p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EA7A1F">
        <w:rPr>
          <w:b/>
          <w:i/>
          <w:sz w:val="24"/>
        </w:rPr>
        <w:t xml:space="preserve"> 112-121</w:t>
      </w:r>
    </w:p>
    <w:p w:rsidR="0078206B" w:rsidRPr="0078206B" w:rsidRDefault="0078206B" w:rsidP="0078206B">
      <w:pPr>
        <w:spacing w:after="0"/>
        <w:rPr>
          <w:b/>
        </w:rPr>
      </w:pPr>
    </w:p>
    <w:p w:rsidR="005E6B85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:rsidR="00C41102" w:rsidRDefault="00C41102" w:rsidP="00C41102">
      <w:pPr>
        <w:pStyle w:val="ListParagraph"/>
        <w:numPr>
          <w:ilvl w:val="0"/>
          <w:numId w:val="14"/>
        </w:numPr>
        <w:spacing w:after="0" w:line="240" w:lineRule="auto"/>
      </w:pPr>
      <w:r w:rsidRPr="00C41102">
        <w:t xml:space="preserve">Define </w:t>
      </w:r>
      <w:r w:rsidR="00EA7A1F">
        <w:rPr>
          <w:b/>
        </w:rPr>
        <w:t>culture</w:t>
      </w:r>
      <w:r w:rsidRPr="00C41102">
        <w:t>:</w:t>
      </w:r>
    </w:p>
    <w:p w:rsidR="00EA7A1F" w:rsidRDefault="00EA7A1F" w:rsidP="00EA7A1F">
      <w:pPr>
        <w:pStyle w:val="ListParagraph"/>
        <w:spacing w:after="0" w:line="240" w:lineRule="auto"/>
        <w:ind w:left="1080"/>
      </w:pPr>
    </w:p>
    <w:p w:rsidR="00EA7A1F" w:rsidRPr="00EA7A1F" w:rsidRDefault="00EA7A1F" w:rsidP="00EA7A1F">
      <w:pPr>
        <w:pStyle w:val="ListParagraph"/>
        <w:numPr>
          <w:ilvl w:val="0"/>
          <w:numId w:val="14"/>
        </w:numPr>
      </w:pPr>
      <w:r w:rsidRPr="00EA7A1F">
        <w:t>What is the difference between a habit and a custom and provide an example of each?</w:t>
      </w:r>
    </w:p>
    <w:p w:rsidR="00EA7A1F" w:rsidRDefault="00EA7A1F" w:rsidP="00EA7A1F">
      <w:pPr>
        <w:pStyle w:val="ListParagraph"/>
        <w:spacing w:after="0" w:line="240" w:lineRule="auto"/>
        <w:ind w:left="1080"/>
      </w:pPr>
    </w:p>
    <w:p w:rsidR="00EA7A1F" w:rsidRDefault="00EA7A1F" w:rsidP="00EA7A1F">
      <w:pPr>
        <w:pStyle w:val="ListParagraph"/>
        <w:spacing w:after="0" w:line="240" w:lineRule="auto"/>
        <w:ind w:left="1080"/>
      </w:pPr>
    </w:p>
    <w:p w:rsidR="00EA7A1F" w:rsidRDefault="00EA7A1F" w:rsidP="00EA7A1F">
      <w:pPr>
        <w:pStyle w:val="ListParagraph"/>
        <w:spacing w:after="0" w:line="240" w:lineRule="auto"/>
        <w:ind w:left="1080"/>
      </w:pPr>
    </w:p>
    <w:p w:rsidR="005A2AD6" w:rsidRDefault="00EA7A1F" w:rsidP="00EA7A1F">
      <w:pPr>
        <w:pStyle w:val="ListParagraph"/>
        <w:numPr>
          <w:ilvl w:val="0"/>
          <w:numId w:val="14"/>
        </w:numPr>
      </w:pPr>
      <w:r w:rsidRPr="00EA7A1F">
        <w:t xml:space="preserve">Define </w:t>
      </w:r>
      <w:r w:rsidRPr="00EA7A1F">
        <w:rPr>
          <w:b/>
        </w:rPr>
        <w:t>folk culture</w:t>
      </w:r>
      <w:r w:rsidRPr="00EA7A1F">
        <w:t>:</w:t>
      </w:r>
    </w:p>
    <w:p w:rsidR="00EA7A1F" w:rsidRDefault="00EA7A1F" w:rsidP="00EA7A1F">
      <w:pPr>
        <w:pStyle w:val="ListParagraph"/>
        <w:ind w:left="1080"/>
      </w:pPr>
    </w:p>
    <w:p w:rsidR="00963A5E" w:rsidRDefault="00963A5E" w:rsidP="00EA7A1F">
      <w:pPr>
        <w:pStyle w:val="ListParagraph"/>
        <w:ind w:left="1080"/>
      </w:pPr>
    </w:p>
    <w:p w:rsidR="00C41102" w:rsidRPr="005A2AD6" w:rsidRDefault="00C41102" w:rsidP="00C41102">
      <w:pPr>
        <w:pStyle w:val="ListParagraph"/>
        <w:numPr>
          <w:ilvl w:val="0"/>
          <w:numId w:val="14"/>
        </w:numPr>
        <w:spacing w:after="0" w:line="240" w:lineRule="auto"/>
      </w:pPr>
      <w:r w:rsidRPr="00C41102">
        <w:t xml:space="preserve">Define </w:t>
      </w:r>
      <w:r w:rsidRPr="00C41102">
        <w:rPr>
          <w:b/>
        </w:rPr>
        <w:t>popular culture:</w:t>
      </w: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963A5E" w:rsidRDefault="00963A5E" w:rsidP="005A2AD6">
      <w:pPr>
        <w:spacing w:after="0"/>
      </w:pPr>
    </w:p>
    <w:p w:rsidR="00C41102" w:rsidRDefault="00C41102" w:rsidP="00C41102">
      <w:pPr>
        <w:pStyle w:val="ListParagraph"/>
        <w:numPr>
          <w:ilvl w:val="0"/>
          <w:numId w:val="14"/>
        </w:numPr>
        <w:spacing w:after="0"/>
      </w:pPr>
      <w:r>
        <w:t xml:space="preserve">Complete the following table comparing and contrasting the </w:t>
      </w:r>
      <w:r w:rsidRPr="005A2AD6">
        <w:rPr>
          <w:b/>
        </w:rPr>
        <w:t>origins</w:t>
      </w:r>
      <w:r>
        <w:t xml:space="preserve">, </w:t>
      </w:r>
      <w:r w:rsidRPr="005A2AD6">
        <w:rPr>
          <w:b/>
        </w:rPr>
        <w:t>diffusion</w:t>
      </w:r>
      <w:r>
        <w:t xml:space="preserve">, and </w:t>
      </w:r>
      <w:r w:rsidRPr="005A2AD6">
        <w:rPr>
          <w:b/>
        </w:rPr>
        <w:t>distribution</w:t>
      </w:r>
      <w:r>
        <w:t xml:space="preserve"> of </w:t>
      </w:r>
      <w:r w:rsidRPr="005A2AD6">
        <w:rPr>
          <w:b/>
        </w:rPr>
        <w:t>folk</w:t>
      </w:r>
      <w:r>
        <w:t xml:space="preserve"> and </w:t>
      </w:r>
      <w:r w:rsidRPr="005A2AD6">
        <w:rPr>
          <w:b/>
        </w:rPr>
        <w:t>popular culture</w:t>
      </w:r>
      <w:r w:rsidR="005A2AD6">
        <w:t>.</w:t>
      </w:r>
      <w:r>
        <w:t xml:space="preserve">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022"/>
        <w:gridCol w:w="2007"/>
        <w:gridCol w:w="2051"/>
        <w:gridCol w:w="2113"/>
      </w:tblGrid>
      <w:tr w:rsidR="00C41102" w:rsidRPr="00C41102" w:rsidTr="00EA7A1F">
        <w:trPr>
          <w:trHeight w:val="259"/>
        </w:trPr>
        <w:tc>
          <w:tcPr>
            <w:tcW w:w="2022" w:type="dxa"/>
          </w:tcPr>
          <w:p w:rsidR="00C41102" w:rsidRPr="00C41102" w:rsidRDefault="00C41102" w:rsidP="00C41102">
            <w:pPr>
              <w:jc w:val="center"/>
              <w:rPr>
                <w:b/>
              </w:rPr>
            </w:pPr>
          </w:p>
        </w:tc>
        <w:tc>
          <w:tcPr>
            <w:tcW w:w="2007" w:type="dxa"/>
          </w:tcPr>
          <w:p w:rsidR="00C41102" w:rsidRPr="00C41102" w:rsidRDefault="00C41102" w:rsidP="00C41102">
            <w:pPr>
              <w:jc w:val="center"/>
              <w:rPr>
                <w:b/>
              </w:rPr>
            </w:pPr>
            <w:r w:rsidRPr="00C41102">
              <w:rPr>
                <w:b/>
              </w:rPr>
              <w:t>Origins</w:t>
            </w:r>
          </w:p>
        </w:tc>
        <w:tc>
          <w:tcPr>
            <w:tcW w:w="2051" w:type="dxa"/>
          </w:tcPr>
          <w:p w:rsidR="00C41102" w:rsidRPr="00C41102" w:rsidRDefault="00C41102" w:rsidP="00C41102">
            <w:pPr>
              <w:jc w:val="center"/>
              <w:rPr>
                <w:b/>
              </w:rPr>
            </w:pPr>
            <w:r w:rsidRPr="00C41102">
              <w:rPr>
                <w:b/>
              </w:rPr>
              <w:t>Diffusion</w:t>
            </w:r>
          </w:p>
        </w:tc>
        <w:tc>
          <w:tcPr>
            <w:tcW w:w="2113" w:type="dxa"/>
          </w:tcPr>
          <w:p w:rsidR="00C41102" w:rsidRPr="00C41102" w:rsidRDefault="00C41102" w:rsidP="00C41102">
            <w:pPr>
              <w:jc w:val="center"/>
              <w:rPr>
                <w:b/>
              </w:rPr>
            </w:pPr>
            <w:r w:rsidRPr="00C41102">
              <w:rPr>
                <w:b/>
              </w:rPr>
              <w:t>Distribution</w:t>
            </w:r>
          </w:p>
        </w:tc>
      </w:tr>
      <w:tr w:rsidR="00C41102" w:rsidTr="00EA7A1F">
        <w:trPr>
          <w:trHeight w:val="1798"/>
        </w:trPr>
        <w:tc>
          <w:tcPr>
            <w:tcW w:w="2022" w:type="dxa"/>
          </w:tcPr>
          <w:p w:rsidR="00C41102" w:rsidRPr="00C41102" w:rsidRDefault="00C41102" w:rsidP="00C41102">
            <w:pPr>
              <w:rPr>
                <w:b/>
              </w:rPr>
            </w:pPr>
            <w:r w:rsidRPr="00C41102">
              <w:rPr>
                <w:b/>
              </w:rPr>
              <w:t>Folk Culture</w:t>
            </w:r>
          </w:p>
        </w:tc>
        <w:tc>
          <w:tcPr>
            <w:tcW w:w="2007" w:type="dxa"/>
          </w:tcPr>
          <w:p w:rsidR="00C41102" w:rsidRDefault="00C41102" w:rsidP="00C41102"/>
          <w:p w:rsidR="00C41102" w:rsidRDefault="00C41102" w:rsidP="00C41102"/>
          <w:p w:rsidR="00C41102" w:rsidRDefault="00C41102" w:rsidP="00C41102"/>
          <w:p w:rsidR="00C41102" w:rsidRDefault="00C41102" w:rsidP="00C41102"/>
          <w:p w:rsidR="00C41102" w:rsidRDefault="00C41102" w:rsidP="00C41102"/>
          <w:p w:rsidR="005A2AD6" w:rsidRDefault="005A2AD6" w:rsidP="00C41102"/>
          <w:p w:rsidR="00C41102" w:rsidRDefault="00C41102" w:rsidP="00C41102"/>
        </w:tc>
        <w:tc>
          <w:tcPr>
            <w:tcW w:w="2051" w:type="dxa"/>
          </w:tcPr>
          <w:p w:rsidR="00C41102" w:rsidRDefault="00C41102" w:rsidP="00C41102"/>
        </w:tc>
        <w:tc>
          <w:tcPr>
            <w:tcW w:w="2113" w:type="dxa"/>
          </w:tcPr>
          <w:p w:rsidR="00C41102" w:rsidRDefault="00C41102" w:rsidP="00C41102"/>
        </w:tc>
      </w:tr>
      <w:tr w:rsidR="00C41102" w:rsidTr="00EA7A1F">
        <w:trPr>
          <w:trHeight w:val="1763"/>
        </w:trPr>
        <w:tc>
          <w:tcPr>
            <w:tcW w:w="2022" w:type="dxa"/>
          </w:tcPr>
          <w:p w:rsidR="00C41102" w:rsidRPr="00C41102" w:rsidRDefault="00C41102" w:rsidP="00C41102">
            <w:pPr>
              <w:rPr>
                <w:b/>
              </w:rPr>
            </w:pPr>
            <w:r w:rsidRPr="00C41102">
              <w:rPr>
                <w:b/>
              </w:rPr>
              <w:t>Popular Culture</w:t>
            </w:r>
          </w:p>
        </w:tc>
        <w:tc>
          <w:tcPr>
            <w:tcW w:w="2007" w:type="dxa"/>
          </w:tcPr>
          <w:p w:rsidR="00C41102" w:rsidRDefault="00C41102" w:rsidP="00C41102"/>
          <w:p w:rsidR="00C41102" w:rsidRDefault="00C41102" w:rsidP="00C41102"/>
          <w:p w:rsidR="00C41102" w:rsidRDefault="00C41102" w:rsidP="00C41102"/>
          <w:p w:rsidR="00C41102" w:rsidRDefault="00C41102" w:rsidP="00C41102"/>
          <w:p w:rsidR="00C41102" w:rsidRDefault="00C41102" w:rsidP="00C41102"/>
          <w:p w:rsidR="005A2AD6" w:rsidRDefault="005A2AD6" w:rsidP="00C41102"/>
          <w:p w:rsidR="00C41102" w:rsidRDefault="00C41102" w:rsidP="00C41102"/>
        </w:tc>
        <w:tc>
          <w:tcPr>
            <w:tcW w:w="2051" w:type="dxa"/>
          </w:tcPr>
          <w:p w:rsidR="00C41102" w:rsidRDefault="00C41102" w:rsidP="00C41102"/>
        </w:tc>
        <w:tc>
          <w:tcPr>
            <w:tcW w:w="2113" w:type="dxa"/>
          </w:tcPr>
          <w:p w:rsidR="00C41102" w:rsidRDefault="00C41102" w:rsidP="00C41102"/>
        </w:tc>
      </w:tr>
    </w:tbl>
    <w:p w:rsidR="005A2AD6" w:rsidRDefault="005A2AD6" w:rsidP="005A2AD6">
      <w:pPr>
        <w:pStyle w:val="ListParagraph"/>
        <w:spacing w:after="0"/>
        <w:ind w:left="1080"/>
      </w:pPr>
    </w:p>
    <w:p w:rsidR="00EA7A1F" w:rsidRDefault="00EA7A1F" w:rsidP="00C41102">
      <w:pPr>
        <w:pStyle w:val="ListParagraph"/>
        <w:numPr>
          <w:ilvl w:val="0"/>
          <w:numId w:val="14"/>
        </w:numPr>
        <w:spacing w:after="0"/>
      </w:pPr>
      <w:r>
        <w:t>What did folk music originate from?</w:t>
      </w:r>
    </w:p>
    <w:p w:rsidR="00EA7A1F" w:rsidRDefault="00EA7A1F" w:rsidP="00EA7A1F">
      <w:pPr>
        <w:pStyle w:val="ListParagraph"/>
        <w:spacing w:after="0"/>
        <w:ind w:left="1080"/>
      </w:pPr>
    </w:p>
    <w:p w:rsidR="00EA7A1F" w:rsidRDefault="00EA7A1F" w:rsidP="00EA7A1F">
      <w:pPr>
        <w:pStyle w:val="ListParagraph"/>
        <w:numPr>
          <w:ilvl w:val="1"/>
          <w:numId w:val="14"/>
        </w:numPr>
        <w:spacing w:after="0"/>
      </w:pPr>
      <w:r>
        <w:t>Some characteristics:</w:t>
      </w: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EA7A1F" w:rsidRDefault="00EA7A1F" w:rsidP="00C41102">
      <w:pPr>
        <w:pStyle w:val="ListParagraph"/>
        <w:numPr>
          <w:ilvl w:val="0"/>
          <w:numId w:val="14"/>
        </w:numPr>
        <w:spacing w:after="0"/>
      </w:pPr>
      <w:r>
        <w:lastRenderedPageBreak/>
        <w:t>What was/ is popular music written for?</w:t>
      </w:r>
    </w:p>
    <w:p w:rsidR="00EA7A1F" w:rsidRPr="00EA7A1F" w:rsidRDefault="00EA7A1F" w:rsidP="00EA7A1F">
      <w:pPr>
        <w:pStyle w:val="ListParagraph"/>
        <w:spacing w:after="0"/>
        <w:ind w:left="1080"/>
      </w:pPr>
    </w:p>
    <w:p w:rsidR="00C41102" w:rsidRPr="00EA7A1F" w:rsidRDefault="00EA7A1F" w:rsidP="00EA7A1F">
      <w:pPr>
        <w:pStyle w:val="ListParagraph"/>
        <w:numPr>
          <w:ilvl w:val="1"/>
          <w:numId w:val="14"/>
        </w:numPr>
        <w:spacing w:after="0"/>
      </w:pPr>
      <w:r w:rsidRPr="00EA7A1F">
        <w:t xml:space="preserve">What did </w:t>
      </w:r>
      <w:r w:rsidR="00C41102" w:rsidRPr="00EA7A1F">
        <w:t>popular music</w:t>
      </w:r>
      <w:r w:rsidRPr="00EA7A1F">
        <w:t xml:space="preserve"> originate from?</w:t>
      </w: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EA7A1F" w:rsidRDefault="00C41102" w:rsidP="00C41102">
      <w:pPr>
        <w:pStyle w:val="ListParagraph"/>
        <w:numPr>
          <w:ilvl w:val="0"/>
          <w:numId w:val="14"/>
        </w:numPr>
        <w:spacing w:after="0"/>
      </w:pPr>
      <w:r>
        <w:t xml:space="preserve">List the elements of the </w:t>
      </w:r>
      <w:r w:rsidRPr="005A2AD6">
        <w:rPr>
          <w:b/>
        </w:rPr>
        <w:t>origin</w:t>
      </w:r>
      <w:r>
        <w:t xml:space="preserve"> and </w:t>
      </w:r>
      <w:r w:rsidRPr="005A2AD6">
        <w:rPr>
          <w:b/>
        </w:rPr>
        <w:t>diffusion</w:t>
      </w:r>
      <w:r>
        <w:t xml:space="preserve"> of </w:t>
      </w:r>
      <w:r w:rsidRPr="005A2AD6">
        <w:rPr>
          <w:b/>
        </w:rPr>
        <w:t>soccer</w:t>
      </w:r>
      <w:r>
        <w:t xml:space="preserve">. </w:t>
      </w:r>
    </w:p>
    <w:p w:rsidR="00EA7A1F" w:rsidRDefault="00EA7A1F" w:rsidP="00EA7A1F">
      <w:pPr>
        <w:pStyle w:val="ListParagraph"/>
        <w:spacing w:after="0"/>
        <w:ind w:left="1080"/>
      </w:pPr>
    </w:p>
    <w:p w:rsidR="00EA7A1F" w:rsidRDefault="00EA7A1F" w:rsidP="00EA7A1F">
      <w:pPr>
        <w:pStyle w:val="ListParagraph"/>
        <w:spacing w:after="0"/>
        <w:ind w:left="1080"/>
      </w:pPr>
    </w:p>
    <w:p w:rsidR="00EA7A1F" w:rsidRDefault="00EA7A1F" w:rsidP="00EA7A1F">
      <w:pPr>
        <w:pStyle w:val="ListParagraph"/>
        <w:spacing w:after="0"/>
        <w:ind w:left="1080"/>
      </w:pPr>
    </w:p>
    <w:p w:rsidR="00C41102" w:rsidRDefault="00EA7A1F" w:rsidP="00EA7A1F">
      <w:pPr>
        <w:pStyle w:val="ListParagraph"/>
        <w:numPr>
          <w:ilvl w:val="1"/>
          <w:numId w:val="14"/>
        </w:numPr>
        <w:spacing w:after="0"/>
      </w:pPr>
      <w:r>
        <w:t>D</w:t>
      </w:r>
      <w:r w:rsidR="00C41102">
        <w:t>iscuss the connection to folk and popular culture.</w:t>
      </w: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C41102" w:rsidRDefault="00C41102" w:rsidP="00C41102">
      <w:pPr>
        <w:pStyle w:val="ListParagraph"/>
        <w:numPr>
          <w:ilvl w:val="0"/>
          <w:numId w:val="14"/>
        </w:numPr>
        <w:spacing w:after="0"/>
      </w:pPr>
      <w:r>
        <w:t>Label popular sports with the countries in which they are the most popular.</w:t>
      </w:r>
    </w:p>
    <w:p w:rsidR="00A771DB" w:rsidRDefault="00A771DB" w:rsidP="00A771DB">
      <w:pPr>
        <w:pStyle w:val="ListParagraph"/>
        <w:spacing w:after="0"/>
        <w:ind w:left="1080"/>
      </w:pPr>
      <w:r w:rsidRPr="00A771DB">
        <w:rPr>
          <w:noProof/>
        </w:rPr>
        <w:drawing>
          <wp:inline distT="0" distB="0" distL="0" distR="0">
            <wp:extent cx="3781425" cy="2239233"/>
            <wp:effectExtent l="0" t="0" r="0" b="889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505" cy="225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02" w:rsidRPr="00C41102" w:rsidRDefault="00C41102" w:rsidP="005E6B85"/>
    <w:p w:rsidR="006D39E0" w:rsidRDefault="006D39E0" w:rsidP="006D39E0">
      <w:pPr>
        <w:spacing w:after="0"/>
        <w:rPr>
          <w:b/>
          <w:sz w:val="28"/>
        </w:rPr>
      </w:pPr>
      <w:r w:rsidRPr="00FD0E17">
        <w:rPr>
          <w:b/>
          <w:sz w:val="28"/>
        </w:rPr>
        <w:t xml:space="preserve">Key Issue </w:t>
      </w:r>
      <w:r>
        <w:rPr>
          <w:b/>
          <w:sz w:val="28"/>
        </w:rPr>
        <w:t>2: Where Are Folk and Popular Material Culture Distributed?</w:t>
      </w:r>
    </w:p>
    <w:p w:rsidR="006D39E0" w:rsidRDefault="006D39E0" w:rsidP="006D39E0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EA7A1F">
        <w:rPr>
          <w:b/>
          <w:i/>
          <w:sz w:val="24"/>
        </w:rPr>
        <w:t xml:space="preserve"> 122-131</w:t>
      </w:r>
    </w:p>
    <w:p w:rsidR="005A2AD6" w:rsidRPr="0078206B" w:rsidRDefault="005A2AD6" w:rsidP="006D39E0">
      <w:pPr>
        <w:spacing w:after="0"/>
        <w:rPr>
          <w:b/>
          <w:i/>
          <w:sz w:val="24"/>
        </w:rPr>
      </w:pPr>
    </w:p>
    <w:p w:rsidR="00A771DB" w:rsidRDefault="00EA7A1F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>Material culture includes the three most important necessities of life:</w:t>
      </w:r>
    </w:p>
    <w:p w:rsidR="00EA7A1F" w:rsidRDefault="00EA7A1F" w:rsidP="00EA7A1F">
      <w:pPr>
        <w:pStyle w:val="ListParagraph"/>
        <w:spacing w:after="0" w:line="240" w:lineRule="auto"/>
        <w:ind w:left="1080"/>
      </w:pPr>
      <w:r>
        <w:t>1)</w:t>
      </w:r>
      <w:r>
        <w:tab/>
      </w:r>
      <w:r>
        <w:tab/>
      </w:r>
      <w:r>
        <w:tab/>
      </w:r>
      <w:r>
        <w:tab/>
      </w:r>
      <w:r>
        <w:tab/>
        <w:t>2)</w:t>
      </w:r>
      <w:r>
        <w:tab/>
      </w:r>
      <w:r>
        <w:tab/>
      </w:r>
      <w:r>
        <w:tab/>
      </w:r>
      <w:r>
        <w:tab/>
        <w:t>3)</w:t>
      </w:r>
    </w:p>
    <w:p w:rsidR="005A2AD6" w:rsidRDefault="005A2AD6" w:rsidP="005A2AD6">
      <w:pPr>
        <w:pStyle w:val="ListParagraph"/>
        <w:spacing w:after="0" w:line="240" w:lineRule="auto"/>
        <w:ind w:left="1080"/>
      </w:pPr>
    </w:p>
    <w:p w:rsidR="005A2AD6" w:rsidRDefault="005A2AD6" w:rsidP="005A2AD6">
      <w:pPr>
        <w:spacing w:after="0" w:line="240" w:lineRule="auto"/>
      </w:pPr>
    </w:p>
    <w:p w:rsidR="00A771DB" w:rsidRDefault="00EA7A1F" w:rsidP="005E6B85">
      <w:pPr>
        <w:pStyle w:val="ListParagraph"/>
        <w:numPr>
          <w:ilvl w:val="0"/>
          <w:numId w:val="15"/>
        </w:numPr>
        <w:spacing w:after="0" w:line="240" w:lineRule="auto"/>
      </w:pPr>
      <w:r>
        <w:t>Give an example of how conflicts can arise between folk and popular culture.</w:t>
      </w:r>
    </w:p>
    <w:p w:rsidR="00EA7A1F" w:rsidRDefault="00EA7A1F" w:rsidP="00EA7A1F">
      <w:pPr>
        <w:pStyle w:val="ListParagraph"/>
        <w:spacing w:after="0" w:line="240" w:lineRule="auto"/>
        <w:ind w:left="1080"/>
      </w:pPr>
    </w:p>
    <w:p w:rsidR="00E07AE6" w:rsidRDefault="00E07AE6" w:rsidP="00EA7A1F">
      <w:pPr>
        <w:pStyle w:val="ListParagraph"/>
        <w:spacing w:after="0" w:line="240" w:lineRule="auto"/>
        <w:ind w:left="1080"/>
      </w:pPr>
    </w:p>
    <w:p w:rsidR="00E07AE6" w:rsidRDefault="00E07AE6" w:rsidP="00EA7A1F">
      <w:pPr>
        <w:pStyle w:val="ListParagraph"/>
        <w:spacing w:after="0" w:line="240" w:lineRule="auto"/>
        <w:ind w:left="1080"/>
      </w:pPr>
    </w:p>
    <w:p w:rsidR="00E07AE6" w:rsidRDefault="00E07AE6" w:rsidP="00EA7A1F">
      <w:pPr>
        <w:pStyle w:val="ListParagraph"/>
        <w:spacing w:after="0" w:line="240" w:lineRule="auto"/>
        <w:ind w:left="1080"/>
      </w:pPr>
    </w:p>
    <w:p w:rsidR="00EA7A1F" w:rsidRPr="00EA7A1F" w:rsidRDefault="00EA7A1F" w:rsidP="00EA7A1F">
      <w:pPr>
        <w:pStyle w:val="ListParagraph"/>
        <w:numPr>
          <w:ilvl w:val="0"/>
          <w:numId w:val="15"/>
        </w:numPr>
      </w:pPr>
      <w:r w:rsidRPr="00EA7A1F">
        <w:t>How does clothing style (in this case shoes) indicate the influence of the environment on folk culture?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E07AE6" w:rsidRDefault="00E07AE6" w:rsidP="00E07AE6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How is folk clothing different from popular </w:t>
      </w:r>
      <w:r w:rsidR="00A771DB">
        <w:t>culture</w:t>
      </w:r>
      <w:r>
        <w:t xml:space="preserve"> clothing styles</w:t>
      </w:r>
      <w:r w:rsidR="00A771DB">
        <w:t>?</w:t>
      </w:r>
    </w:p>
    <w:p w:rsidR="00E07AE6" w:rsidRDefault="00E07AE6" w:rsidP="00E07AE6">
      <w:pPr>
        <w:pStyle w:val="ListParagraph"/>
        <w:spacing w:after="0" w:line="240" w:lineRule="auto"/>
        <w:ind w:left="1080"/>
      </w:pPr>
    </w:p>
    <w:p w:rsidR="00E07AE6" w:rsidRDefault="00E07AE6" w:rsidP="00E07AE6">
      <w:pPr>
        <w:pStyle w:val="ListParagraph"/>
        <w:spacing w:after="0" w:line="240" w:lineRule="auto"/>
        <w:ind w:left="1080"/>
      </w:pPr>
    </w:p>
    <w:p w:rsidR="00E07AE6" w:rsidRDefault="00E07AE6" w:rsidP="00E07AE6">
      <w:pPr>
        <w:pStyle w:val="ListParagraph"/>
        <w:numPr>
          <w:ilvl w:val="0"/>
          <w:numId w:val="15"/>
        </w:numPr>
        <w:spacing w:after="0" w:line="240" w:lineRule="auto"/>
      </w:pPr>
      <w:r>
        <w:t>What (2) things can popular clothing habits reflect?</w:t>
      </w:r>
    </w:p>
    <w:p w:rsidR="00E07AE6" w:rsidRDefault="00E07AE6" w:rsidP="00E07AE6">
      <w:pPr>
        <w:pStyle w:val="ListParagraph"/>
        <w:spacing w:after="0" w:line="240" w:lineRule="auto"/>
        <w:ind w:left="1080"/>
      </w:pPr>
    </w:p>
    <w:p w:rsidR="00E07AE6" w:rsidRDefault="00E07AE6" w:rsidP="00E07AE6">
      <w:pPr>
        <w:pStyle w:val="ListParagraph"/>
        <w:spacing w:after="0" w:line="240" w:lineRule="auto"/>
        <w:ind w:left="1080"/>
      </w:pPr>
    </w:p>
    <w:p w:rsidR="00E07AE6" w:rsidRDefault="00A771DB" w:rsidP="00E07AE6">
      <w:pPr>
        <w:pStyle w:val="ListParagraph"/>
        <w:numPr>
          <w:ilvl w:val="0"/>
          <w:numId w:val="15"/>
        </w:numPr>
        <w:spacing w:after="0" w:line="240" w:lineRule="auto"/>
      </w:pPr>
      <w:r>
        <w:t>Food preferences are strongly influenced b</w:t>
      </w:r>
      <w:r w:rsidR="00E07AE6">
        <w:t>y __________________</w:t>
      </w:r>
      <w:r>
        <w:t xml:space="preserve">________. </w:t>
      </w:r>
    </w:p>
    <w:p w:rsidR="005A2AD6" w:rsidRDefault="005A2AD6" w:rsidP="005A2AD6">
      <w:pPr>
        <w:spacing w:after="0" w:line="240" w:lineRule="auto"/>
      </w:pPr>
    </w:p>
    <w:p w:rsidR="00A771DB" w:rsidRDefault="005A2AD6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List </w:t>
      </w:r>
      <w:r>
        <w:rPr>
          <w:b/>
        </w:rPr>
        <w:t xml:space="preserve">three </w:t>
      </w:r>
      <w:r w:rsidR="00A771DB">
        <w:t>different examples of food habits and the unique folk cultures each illustrates.</w:t>
      </w:r>
    </w:p>
    <w:p w:rsidR="00E07AE6" w:rsidRDefault="00E07AE6" w:rsidP="00E07AE6">
      <w:pPr>
        <w:pStyle w:val="ListParagraph"/>
        <w:ind w:left="1080"/>
      </w:pPr>
      <w:r>
        <w:t>a)</w:t>
      </w:r>
    </w:p>
    <w:p w:rsidR="00E07AE6" w:rsidRDefault="00E07AE6" w:rsidP="00E07AE6">
      <w:pPr>
        <w:pStyle w:val="ListParagraph"/>
        <w:ind w:left="1080"/>
      </w:pPr>
      <w:r>
        <w:t>b)</w:t>
      </w:r>
    </w:p>
    <w:p w:rsidR="005A2AD6" w:rsidRDefault="00E07AE6" w:rsidP="00E07AE6">
      <w:pPr>
        <w:pStyle w:val="ListParagraph"/>
        <w:ind w:left="1080"/>
      </w:pPr>
      <w:r>
        <w:t>c)</w:t>
      </w:r>
    </w:p>
    <w:p w:rsidR="00E07AE6" w:rsidRDefault="00E07AE6" w:rsidP="00E07AE6">
      <w:pPr>
        <w:pStyle w:val="ListParagraph"/>
        <w:ind w:left="1080"/>
      </w:pPr>
    </w:p>
    <w:p w:rsidR="00E07AE6" w:rsidRDefault="00E07AE6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Define </w:t>
      </w:r>
      <w:r>
        <w:rPr>
          <w:b/>
        </w:rPr>
        <w:t>t</w:t>
      </w:r>
      <w:r w:rsidRPr="00E07AE6">
        <w:rPr>
          <w:b/>
        </w:rPr>
        <w:t>erroir</w:t>
      </w:r>
      <w:r>
        <w:t xml:space="preserve"> –</w:t>
      </w:r>
    </w:p>
    <w:p w:rsidR="00E07AE6" w:rsidRDefault="00E07AE6" w:rsidP="00E07AE6">
      <w:pPr>
        <w:pStyle w:val="ListParagraph"/>
        <w:spacing w:after="0" w:line="240" w:lineRule="auto"/>
        <w:ind w:left="1080"/>
      </w:pPr>
    </w:p>
    <w:p w:rsidR="00A771DB" w:rsidRDefault="00E07AE6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Define </w:t>
      </w:r>
      <w:r>
        <w:rPr>
          <w:b/>
        </w:rPr>
        <w:t>t</w:t>
      </w:r>
      <w:r w:rsidRPr="00E07AE6">
        <w:rPr>
          <w:b/>
        </w:rPr>
        <w:t>aboo</w:t>
      </w:r>
      <w:r>
        <w:t xml:space="preserve"> –</w:t>
      </w:r>
    </w:p>
    <w:p w:rsidR="00E07AE6" w:rsidRDefault="00E07AE6" w:rsidP="00E07AE6">
      <w:pPr>
        <w:pStyle w:val="ListParagraph"/>
        <w:spacing w:after="0" w:line="240" w:lineRule="auto"/>
        <w:ind w:left="1080"/>
      </w:pPr>
    </w:p>
    <w:p w:rsidR="005A2AD6" w:rsidRDefault="00E07AE6" w:rsidP="00E07AE6">
      <w:pPr>
        <w:pStyle w:val="ListParagraph"/>
        <w:numPr>
          <w:ilvl w:val="0"/>
          <w:numId w:val="15"/>
        </w:numPr>
      </w:pPr>
      <w:r w:rsidRPr="00E07AE6">
        <w:t>Indicate some food taboos, along with the cultures that practice them, in the chart below.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25"/>
        <w:gridCol w:w="6565"/>
      </w:tblGrid>
      <w:tr w:rsidR="00A771DB" w:rsidTr="00E07AE6">
        <w:tc>
          <w:tcPr>
            <w:tcW w:w="8990" w:type="dxa"/>
            <w:gridSpan w:val="2"/>
          </w:tcPr>
          <w:p w:rsidR="00A771DB" w:rsidRPr="00FC07E9" w:rsidRDefault="00A771DB" w:rsidP="00157513">
            <w:pPr>
              <w:jc w:val="center"/>
              <w:rPr>
                <w:b/>
              </w:rPr>
            </w:pPr>
            <w:r>
              <w:rPr>
                <w:b/>
              </w:rPr>
              <w:t>Food Taboos</w:t>
            </w:r>
          </w:p>
        </w:tc>
      </w:tr>
      <w:tr w:rsidR="00A771DB" w:rsidTr="00E07AE6">
        <w:tc>
          <w:tcPr>
            <w:tcW w:w="2425" w:type="dxa"/>
          </w:tcPr>
          <w:p w:rsidR="00A771DB" w:rsidRPr="00FC07E9" w:rsidRDefault="00A771DB" w:rsidP="00E07AE6">
            <w:pPr>
              <w:jc w:val="center"/>
              <w:rPr>
                <w:b/>
              </w:rPr>
            </w:pPr>
            <w:r>
              <w:rPr>
                <w:b/>
              </w:rPr>
              <w:t>Re</w:t>
            </w:r>
            <w:r w:rsidR="00E07AE6">
              <w:rPr>
                <w:b/>
              </w:rPr>
              <w:t>ligion</w:t>
            </w:r>
          </w:p>
        </w:tc>
        <w:tc>
          <w:tcPr>
            <w:tcW w:w="6565" w:type="dxa"/>
          </w:tcPr>
          <w:p w:rsidR="00A771DB" w:rsidRPr="00FC07E9" w:rsidRDefault="00A771DB" w:rsidP="005A2AD6">
            <w:pPr>
              <w:jc w:val="center"/>
            </w:pPr>
            <w:r>
              <w:rPr>
                <w:b/>
              </w:rPr>
              <w:t>Foods/Reasons</w:t>
            </w:r>
          </w:p>
        </w:tc>
      </w:tr>
      <w:tr w:rsidR="00A771DB" w:rsidTr="00E07AE6">
        <w:tc>
          <w:tcPr>
            <w:tcW w:w="2425" w:type="dxa"/>
          </w:tcPr>
          <w:p w:rsidR="00E07AE6" w:rsidRDefault="00E07AE6" w:rsidP="00E07AE6">
            <w:pPr>
              <w:jc w:val="center"/>
              <w:rPr>
                <w:b/>
              </w:rPr>
            </w:pPr>
          </w:p>
          <w:p w:rsidR="00A771DB" w:rsidRPr="00E07AE6" w:rsidRDefault="00E07AE6" w:rsidP="00E07AE6">
            <w:pPr>
              <w:jc w:val="center"/>
              <w:rPr>
                <w:b/>
                <w:sz w:val="28"/>
                <w:szCs w:val="28"/>
              </w:rPr>
            </w:pPr>
            <w:r w:rsidRPr="00E07AE6">
              <w:rPr>
                <w:b/>
                <w:sz w:val="28"/>
                <w:szCs w:val="28"/>
              </w:rPr>
              <w:t>Hebrew</w:t>
            </w:r>
          </w:p>
        </w:tc>
        <w:tc>
          <w:tcPr>
            <w:tcW w:w="6565" w:type="dxa"/>
          </w:tcPr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</w:tc>
      </w:tr>
      <w:tr w:rsidR="00A771DB" w:rsidTr="00E07AE6">
        <w:tc>
          <w:tcPr>
            <w:tcW w:w="2425" w:type="dxa"/>
          </w:tcPr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</w:tc>
        <w:tc>
          <w:tcPr>
            <w:tcW w:w="6565" w:type="dxa"/>
          </w:tcPr>
          <w:p w:rsidR="00A771DB" w:rsidRDefault="00A771DB" w:rsidP="00157513">
            <w:pPr>
              <w:rPr>
                <w:b/>
              </w:rPr>
            </w:pPr>
          </w:p>
        </w:tc>
      </w:tr>
      <w:tr w:rsidR="00A771DB" w:rsidTr="00E07AE6">
        <w:tc>
          <w:tcPr>
            <w:tcW w:w="2425" w:type="dxa"/>
          </w:tcPr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</w:tc>
        <w:tc>
          <w:tcPr>
            <w:tcW w:w="6565" w:type="dxa"/>
          </w:tcPr>
          <w:p w:rsidR="00A771DB" w:rsidRDefault="00A771DB" w:rsidP="00157513">
            <w:pPr>
              <w:rPr>
                <w:b/>
              </w:rPr>
            </w:pPr>
          </w:p>
        </w:tc>
      </w:tr>
    </w:tbl>
    <w:p w:rsidR="005A2AD6" w:rsidRDefault="005A2AD6" w:rsidP="005A2AD6">
      <w:pPr>
        <w:spacing w:after="0" w:line="240" w:lineRule="auto"/>
      </w:pPr>
    </w:p>
    <w:p w:rsidR="00E07AE6" w:rsidRDefault="00A771DB" w:rsidP="00E07AE6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Consumption of large quantities of snack foods and alcoholic beverages are characteristic of popular culture. Explain how each of these food preferences are expressed regionally, according to </w:t>
      </w:r>
      <w:r w:rsidR="00E07AE6">
        <w:t>the following states, Regions, food and drinks:</w:t>
      </w:r>
    </w:p>
    <w:p w:rsidR="00E07AE6" w:rsidRPr="00963A5E" w:rsidRDefault="00E07AE6" w:rsidP="00E07AE6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 w:rsidRPr="00963A5E">
        <w:rPr>
          <w:sz w:val="24"/>
          <w:szCs w:val="24"/>
        </w:rPr>
        <w:t>Utah-</w:t>
      </w:r>
    </w:p>
    <w:p w:rsidR="00E07AE6" w:rsidRPr="00963A5E" w:rsidRDefault="00E07AE6" w:rsidP="00E07AE6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 w:rsidRPr="00963A5E">
        <w:rPr>
          <w:sz w:val="24"/>
          <w:szCs w:val="24"/>
        </w:rPr>
        <w:t>Nevada-</w:t>
      </w:r>
    </w:p>
    <w:p w:rsidR="00E07AE6" w:rsidRPr="00963A5E" w:rsidRDefault="00E07AE6" w:rsidP="00E07AE6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 w:rsidRPr="00963A5E">
        <w:rPr>
          <w:sz w:val="24"/>
          <w:szCs w:val="24"/>
        </w:rPr>
        <w:t>Texas-</w:t>
      </w:r>
    </w:p>
    <w:p w:rsidR="00E07AE6" w:rsidRPr="00963A5E" w:rsidRDefault="00E07AE6" w:rsidP="00E07AE6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 w:rsidRPr="00963A5E">
        <w:rPr>
          <w:sz w:val="24"/>
          <w:szCs w:val="24"/>
        </w:rPr>
        <w:t>Wine-</w:t>
      </w:r>
    </w:p>
    <w:p w:rsidR="00E07AE6" w:rsidRPr="00963A5E" w:rsidRDefault="00E07AE6" w:rsidP="00E07AE6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 w:rsidRPr="00963A5E">
        <w:rPr>
          <w:sz w:val="24"/>
          <w:szCs w:val="24"/>
        </w:rPr>
        <w:t>Beer-</w:t>
      </w:r>
    </w:p>
    <w:p w:rsidR="00E07AE6" w:rsidRPr="00963A5E" w:rsidRDefault="00E07AE6" w:rsidP="00E07AE6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 w:rsidRPr="00963A5E">
        <w:rPr>
          <w:sz w:val="24"/>
          <w:szCs w:val="24"/>
        </w:rPr>
        <w:t>Southerners-</w:t>
      </w:r>
    </w:p>
    <w:p w:rsidR="00E07AE6" w:rsidRPr="00963A5E" w:rsidRDefault="00E07AE6" w:rsidP="00E07AE6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 w:rsidRPr="00963A5E">
        <w:rPr>
          <w:sz w:val="24"/>
          <w:szCs w:val="24"/>
        </w:rPr>
        <w:t>McDonalds-</w:t>
      </w:r>
    </w:p>
    <w:p w:rsidR="00E07AE6" w:rsidRPr="00963A5E" w:rsidRDefault="00E07AE6" w:rsidP="00E07AE6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 w:rsidRPr="00963A5E">
        <w:rPr>
          <w:sz w:val="24"/>
          <w:szCs w:val="24"/>
        </w:rPr>
        <w:t>Dunkin Donuts-</w:t>
      </w:r>
    </w:p>
    <w:p w:rsidR="00E07AE6" w:rsidRPr="00963A5E" w:rsidRDefault="00E07AE6" w:rsidP="00E07AE6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 w:rsidRPr="00963A5E">
        <w:rPr>
          <w:sz w:val="24"/>
          <w:szCs w:val="24"/>
        </w:rPr>
        <w:lastRenderedPageBreak/>
        <w:t>Krispy Kreme-</w:t>
      </w:r>
    </w:p>
    <w:p w:rsidR="00E07AE6" w:rsidRPr="00963A5E" w:rsidRDefault="00E07AE6" w:rsidP="00E07AE6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 w:rsidRPr="00963A5E">
        <w:rPr>
          <w:sz w:val="24"/>
          <w:szCs w:val="24"/>
        </w:rPr>
        <w:t>White Castle-</w:t>
      </w:r>
    </w:p>
    <w:p w:rsidR="005A2AD6" w:rsidRPr="00963A5E" w:rsidRDefault="00E07AE6" w:rsidP="005A2AD6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 w:rsidRPr="00963A5E">
        <w:rPr>
          <w:sz w:val="24"/>
          <w:szCs w:val="24"/>
        </w:rPr>
        <w:t>In-N-Out-</w:t>
      </w:r>
    </w:p>
    <w:p w:rsidR="005A2AD6" w:rsidRDefault="005A2AD6" w:rsidP="005A2AD6">
      <w:pPr>
        <w:spacing w:after="0" w:line="240" w:lineRule="auto"/>
      </w:pPr>
    </w:p>
    <w:p w:rsidR="00C015E0" w:rsidRDefault="00C015E0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>In what sense are building materials of folk housing unique?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C015E0" w:rsidRDefault="00C015E0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Give </w:t>
      </w:r>
      <w:r w:rsidRPr="005A2AD6">
        <w:rPr>
          <w:b/>
        </w:rPr>
        <w:t>three</w:t>
      </w:r>
      <w:r>
        <w:t xml:space="preserve"> examples of how religious values or belies may influence folk housing. 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C015E0" w:rsidRDefault="00C015E0" w:rsidP="00C015E0">
      <w:pPr>
        <w:pStyle w:val="ListParagraph"/>
        <w:numPr>
          <w:ilvl w:val="0"/>
          <w:numId w:val="15"/>
        </w:numPr>
        <w:spacing w:after="0" w:line="240" w:lineRule="auto"/>
      </w:pPr>
      <w:r>
        <w:t>Fred Kniffen, a cultural geographer, has identified three source regions for American folk housing styles:  New England, Middle Atlantic and Lower Chesapeake.  List the housing styles he identified with each region.</w:t>
      </w:r>
    </w:p>
    <w:p w:rsidR="00C015E0" w:rsidRDefault="00C015E0" w:rsidP="00C015E0">
      <w:pPr>
        <w:pStyle w:val="ListParagraph"/>
        <w:numPr>
          <w:ilvl w:val="1"/>
          <w:numId w:val="15"/>
        </w:numPr>
        <w:spacing w:after="0" w:line="240" w:lineRule="auto"/>
      </w:pPr>
      <w:r w:rsidRPr="005A2AD6">
        <w:rPr>
          <w:b/>
        </w:rPr>
        <w:t>New England</w:t>
      </w:r>
      <w:r>
        <w:t xml:space="preserve"> (4 styles) – 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C015E0" w:rsidRDefault="00C015E0" w:rsidP="00C015E0">
      <w:pPr>
        <w:pStyle w:val="ListParagraph"/>
        <w:numPr>
          <w:ilvl w:val="1"/>
          <w:numId w:val="15"/>
        </w:numPr>
        <w:spacing w:after="0" w:line="240" w:lineRule="auto"/>
      </w:pPr>
      <w:r w:rsidRPr="005A2AD6">
        <w:rPr>
          <w:b/>
        </w:rPr>
        <w:t>Middle Atlantic</w:t>
      </w:r>
      <w:r>
        <w:t xml:space="preserve"> (1 dominant style) – 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C015E0" w:rsidRDefault="00C015E0" w:rsidP="00C015E0">
      <w:pPr>
        <w:pStyle w:val="ListParagraph"/>
        <w:numPr>
          <w:ilvl w:val="1"/>
          <w:numId w:val="15"/>
        </w:numPr>
        <w:spacing w:after="0" w:line="240" w:lineRule="auto"/>
      </w:pPr>
      <w:r w:rsidRPr="005A2AD6">
        <w:rPr>
          <w:b/>
        </w:rPr>
        <w:t>Lower Chesapeake</w:t>
      </w:r>
      <w:r>
        <w:t xml:space="preserve"> – 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C015E0" w:rsidRDefault="00C015E0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>Complete the chart below to indicate the decade(s) during which each housing style was dominant and a fact about the particular style of house.</w:t>
      </w:r>
      <w:r w:rsidR="000E475D">
        <w:t xml:space="preserve"> (FIGURE 4-31, P. 131)</w:t>
      </w:r>
    </w:p>
    <w:p w:rsidR="005A2AD6" w:rsidRDefault="000E475D" w:rsidP="005A2AD6">
      <w:pPr>
        <w:pStyle w:val="ListParagraph"/>
        <w:spacing w:after="0" w:line="240" w:lineRule="auto"/>
        <w:ind w:left="1080"/>
      </w:pPr>
      <w:r>
        <w:t>a. Style of New England-</w:t>
      </w:r>
    </w:p>
    <w:p w:rsidR="000E475D" w:rsidRDefault="000E475D" w:rsidP="005A2AD6">
      <w:pPr>
        <w:pStyle w:val="ListParagraph"/>
        <w:spacing w:after="0" w:line="240" w:lineRule="auto"/>
        <w:ind w:left="1080"/>
      </w:pPr>
    </w:p>
    <w:p w:rsidR="000E475D" w:rsidRDefault="000E475D" w:rsidP="005A2AD6">
      <w:pPr>
        <w:pStyle w:val="ListParagraph"/>
        <w:spacing w:after="0" w:line="240" w:lineRule="auto"/>
        <w:ind w:left="1080"/>
      </w:pPr>
    </w:p>
    <w:p w:rsidR="000E475D" w:rsidRDefault="000E475D" w:rsidP="005A2AD6">
      <w:pPr>
        <w:pStyle w:val="ListParagraph"/>
        <w:spacing w:after="0" w:line="240" w:lineRule="auto"/>
        <w:ind w:left="1080"/>
      </w:pPr>
      <w:r>
        <w:t>b. Style of the Middle Atlantic-</w:t>
      </w:r>
    </w:p>
    <w:p w:rsidR="000E475D" w:rsidRDefault="000E475D" w:rsidP="005A2AD6">
      <w:pPr>
        <w:pStyle w:val="ListParagraph"/>
        <w:spacing w:after="0" w:line="240" w:lineRule="auto"/>
        <w:ind w:left="1080"/>
      </w:pPr>
    </w:p>
    <w:p w:rsidR="000E475D" w:rsidRDefault="000E475D" w:rsidP="005A2AD6">
      <w:pPr>
        <w:pStyle w:val="ListParagraph"/>
        <w:spacing w:after="0" w:line="240" w:lineRule="auto"/>
        <w:ind w:left="1080"/>
      </w:pPr>
    </w:p>
    <w:p w:rsidR="000E475D" w:rsidRDefault="000E475D" w:rsidP="005A2AD6">
      <w:pPr>
        <w:pStyle w:val="ListParagraph"/>
        <w:spacing w:after="0" w:line="240" w:lineRule="auto"/>
        <w:ind w:left="1080"/>
      </w:pPr>
      <w:r>
        <w:t>c. Style of Lower Chesapeake-</w:t>
      </w:r>
    </w:p>
    <w:p w:rsidR="005A2AD6" w:rsidRDefault="005A2AD6" w:rsidP="005A2AD6">
      <w:pPr>
        <w:pStyle w:val="ListParagraph"/>
        <w:spacing w:after="0" w:line="240" w:lineRule="auto"/>
        <w:ind w:left="1080"/>
      </w:pPr>
    </w:p>
    <w:p w:rsidR="000E475D" w:rsidRDefault="000E475D" w:rsidP="005A2AD6">
      <w:pPr>
        <w:pStyle w:val="ListParagraph"/>
        <w:spacing w:after="0" w:line="240" w:lineRule="auto"/>
        <w:ind w:left="1080"/>
      </w:pPr>
    </w:p>
    <w:p w:rsidR="000E475D" w:rsidRDefault="000E475D" w:rsidP="005A2AD6">
      <w:pPr>
        <w:pStyle w:val="ListParagraph"/>
        <w:spacing w:after="0" w:line="240" w:lineRule="auto"/>
        <w:ind w:left="1080"/>
      </w:pPr>
    </w:p>
    <w:p w:rsidR="000E475D" w:rsidRDefault="000E475D" w:rsidP="005A2AD6">
      <w:pPr>
        <w:pStyle w:val="ListParagraph"/>
        <w:spacing w:after="0" w:line="240" w:lineRule="auto"/>
        <w:ind w:left="1080"/>
      </w:pPr>
    </w:p>
    <w:p w:rsidR="00C015E0" w:rsidRDefault="00C015E0" w:rsidP="00C015E0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What are the </w:t>
      </w:r>
      <w:r w:rsidRPr="005A2AD6">
        <w:rPr>
          <w:b/>
        </w:rPr>
        <w:t xml:space="preserve">Neo-eclectic </w:t>
      </w:r>
      <w:r>
        <w:t>styles of the 1960’s and 1970’s?</w:t>
      </w:r>
    </w:p>
    <w:p w:rsidR="00C015E0" w:rsidRDefault="00C015E0" w:rsidP="00C015E0">
      <w:pPr>
        <w:pStyle w:val="ListParagraph"/>
        <w:spacing w:after="0" w:line="240" w:lineRule="auto"/>
        <w:ind w:left="1080"/>
      </w:pPr>
    </w:p>
    <w:p w:rsidR="000E475D" w:rsidRDefault="000E475D" w:rsidP="00C015E0">
      <w:pPr>
        <w:pStyle w:val="ListParagraph"/>
        <w:spacing w:after="0" w:line="240" w:lineRule="auto"/>
        <w:ind w:left="1080"/>
      </w:pPr>
    </w:p>
    <w:p w:rsidR="000E475D" w:rsidRPr="00A771DB" w:rsidRDefault="000E475D" w:rsidP="00C015E0">
      <w:pPr>
        <w:pStyle w:val="ListParagraph"/>
        <w:spacing w:after="0" w:line="240" w:lineRule="auto"/>
        <w:ind w:left="1080"/>
      </w:pPr>
    </w:p>
    <w:p w:rsidR="006D39E0" w:rsidRDefault="006D39E0" w:rsidP="006D39E0">
      <w:pPr>
        <w:spacing w:after="0"/>
        <w:rPr>
          <w:b/>
          <w:sz w:val="28"/>
        </w:rPr>
      </w:pPr>
      <w:r w:rsidRPr="00FD0E17">
        <w:rPr>
          <w:b/>
          <w:sz w:val="28"/>
        </w:rPr>
        <w:lastRenderedPageBreak/>
        <w:t xml:space="preserve">Key Issue </w:t>
      </w:r>
      <w:r>
        <w:rPr>
          <w:b/>
          <w:sz w:val="28"/>
        </w:rPr>
        <w:t>3: Why is Access to Folk and Popular Culture Unequal?</w:t>
      </w:r>
    </w:p>
    <w:p w:rsidR="006D39E0" w:rsidRPr="0078206B" w:rsidRDefault="006D39E0" w:rsidP="006D39E0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0E475D">
        <w:rPr>
          <w:b/>
          <w:i/>
          <w:sz w:val="24"/>
        </w:rPr>
        <w:t xml:space="preserve"> 132-137</w:t>
      </w:r>
    </w:p>
    <w:p w:rsidR="005A2AD6" w:rsidRDefault="005A2AD6" w:rsidP="005A2AD6">
      <w:pPr>
        <w:pStyle w:val="ListParagraph"/>
        <w:ind w:left="1080"/>
      </w:pPr>
    </w:p>
    <w:p w:rsidR="00AA3F78" w:rsidRDefault="005A2AD6" w:rsidP="00AA3F78">
      <w:pPr>
        <w:pStyle w:val="ListParagraph"/>
        <w:numPr>
          <w:ilvl w:val="0"/>
          <w:numId w:val="19"/>
        </w:numPr>
      </w:pPr>
      <w:r>
        <w:t xml:space="preserve">Give </w:t>
      </w:r>
      <w:r>
        <w:rPr>
          <w:b/>
        </w:rPr>
        <w:t>two</w:t>
      </w:r>
      <w:r w:rsidR="007D34ED">
        <w:t xml:space="preserve"> reasons</w:t>
      </w:r>
      <w:r w:rsidR="00F62D1E">
        <w:t>, and site an example to support, why</w:t>
      </w:r>
      <w:r w:rsidR="007D34ED">
        <w:t xml:space="preserve"> television is an especially significant element of culture.</w:t>
      </w:r>
    </w:p>
    <w:p w:rsidR="00AA3F78" w:rsidRDefault="00AA3F78" w:rsidP="00AA3F78">
      <w:pPr>
        <w:pStyle w:val="ListParagraph"/>
        <w:numPr>
          <w:ilvl w:val="1"/>
          <w:numId w:val="19"/>
        </w:numPr>
      </w:pPr>
    </w:p>
    <w:p w:rsidR="00AA3F78" w:rsidRDefault="00AA3F78" w:rsidP="00AA3F78">
      <w:pPr>
        <w:pStyle w:val="ListParagraph"/>
        <w:ind w:left="1440"/>
      </w:pPr>
    </w:p>
    <w:p w:rsidR="00F62D1E" w:rsidRDefault="00F62D1E" w:rsidP="00AA3F78">
      <w:pPr>
        <w:pStyle w:val="ListParagraph"/>
        <w:ind w:left="1440"/>
      </w:pPr>
    </w:p>
    <w:p w:rsidR="00AA3F78" w:rsidRDefault="00AA3F78" w:rsidP="00AA3F78">
      <w:pPr>
        <w:pStyle w:val="ListParagraph"/>
        <w:numPr>
          <w:ilvl w:val="1"/>
          <w:numId w:val="19"/>
        </w:numPr>
      </w:pPr>
    </w:p>
    <w:p w:rsidR="005A2AD6" w:rsidRDefault="005A2AD6" w:rsidP="005A2AD6"/>
    <w:p w:rsidR="007D34ED" w:rsidRDefault="007D34ED" w:rsidP="007D34ED">
      <w:pPr>
        <w:pStyle w:val="ListParagraph"/>
        <w:numPr>
          <w:ilvl w:val="0"/>
          <w:numId w:val="19"/>
        </w:numPr>
      </w:pPr>
      <w:r>
        <w:t>U</w:t>
      </w:r>
      <w:r w:rsidR="00AA3F78">
        <w:t>sing</w:t>
      </w:r>
      <w:r w:rsidR="009F20DF">
        <w:t xml:space="preserve"> the 2005 map in Figure 4-32 (P.</w:t>
      </w:r>
      <w:r w:rsidR="00AA3F78">
        <w:t>132</w:t>
      </w:r>
      <w:r w:rsidR="009F20DF">
        <w:t>),</w:t>
      </w:r>
      <w:r>
        <w:t xml:space="preserve"> complete the following chart about television access</w:t>
      </w:r>
    </w:p>
    <w:tbl>
      <w:tblPr>
        <w:tblStyle w:val="TableGrid"/>
        <w:tblW w:w="9227" w:type="dxa"/>
        <w:tblInd w:w="360" w:type="dxa"/>
        <w:tblLook w:val="04A0" w:firstRow="1" w:lastRow="0" w:firstColumn="1" w:lastColumn="0" w:noHBand="0" w:noVBand="1"/>
      </w:tblPr>
      <w:tblGrid>
        <w:gridCol w:w="3075"/>
        <w:gridCol w:w="3076"/>
        <w:gridCol w:w="3076"/>
      </w:tblGrid>
      <w:tr w:rsidR="007D34ED" w:rsidTr="009F20DF">
        <w:trPr>
          <w:trHeight w:val="327"/>
        </w:trPr>
        <w:tc>
          <w:tcPr>
            <w:tcW w:w="3075" w:type="dxa"/>
          </w:tcPr>
          <w:p w:rsidR="007D34ED" w:rsidRPr="00042FDD" w:rsidRDefault="007D34ED" w:rsidP="00157513">
            <w:pPr>
              <w:jc w:val="center"/>
              <w:rPr>
                <w:b/>
              </w:rPr>
            </w:pPr>
            <w:r>
              <w:rPr>
                <w:b/>
              </w:rPr>
              <w:t>Television is Universal</w:t>
            </w:r>
          </w:p>
        </w:tc>
        <w:tc>
          <w:tcPr>
            <w:tcW w:w="3076" w:type="dxa"/>
          </w:tcPr>
          <w:p w:rsidR="007D34ED" w:rsidRPr="00042FDD" w:rsidRDefault="007D34ED" w:rsidP="00157513">
            <w:pPr>
              <w:jc w:val="center"/>
              <w:rPr>
                <w:b/>
              </w:rPr>
            </w:pPr>
            <w:r>
              <w:rPr>
                <w:b/>
              </w:rPr>
              <w:t>Television is Common</w:t>
            </w:r>
          </w:p>
        </w:tc>
        <w:tc>
          <w:tcPr>
            <w:tcW w:w="3076" w:type="dxa"/>
          </w:tcPr>
          <w:p w:rsidR="007D34ED" w:rsidRPr="00042FDD" w:rsidRDefault="007D34ED" w:rsidP="00157513">
            <w:pPr>
              <w:jc w:val="center"/>
              <w:rPr>
                <w:b/>
              </w:rPr>
            </w:pPr>
            <w:r>
              <w:rPr>
                <w:b/>
              </w:rPr>
              <w:t>Television is Rare</w:t>
            </w:r>
          </w:p>
        </w:tc>
      </w:tr>
      <w:tr w:rsidR="007D34ED" w:rsidTr="009F20DF">
        <w:trPr>
          <w:trHeight w:val="1600"/>
        </w:trPr>
        <w:tc>
          <w:tcPr>
            <w:tcW w:w="3075" w:type="dxa"/>
          </w:tcPr>
          <w:p w:rsidR="007D34ED" w:rsidRDefault="007D34ED" w:rsidP="00157513">
            <w:pPr>
              <w:rPr>
                <w:b/>
              </w:rPr>
            </w:pPr>
          </w:p>
          <w:p w:rsidR="005A2AD6" w:rsidRDefault="005A2AD6" w:rsidP="00157513">
            <w:pPr>
              <w:rPr>
                <w:b/>
              </w:rPr>
            </w:pPr>
          </w:p>
          <w:p w:rsidR="005A2AD6" w:rsidRDefault="005A2AD6" w:rsidP="00157513">
            <w:pPr>
              <w:rPr>
                <w:b/>
              </w:rPr>
            </w:pPr>
          </w:p>
        </w:tc>
        <w:tc>
          <w:tcPr>
            <w:tcW w:w="3076" w:type="dxa"/>
          </w:tcPr>
          <w:p w:rsidR="007D34ED" w:rsidRDefault="007D34ED" w:rsidP="00157513">
            <w:pPr>
              <w:rPr>
                <w:b/>
              </w:rPr>
            </w:pPr>
          </w:p>
        </w:tc>
        <w:tc>
          <w:tcPr>
            <w:tcW w:w="3076" w:type="dxa"/>
          </w:tcPr>
          <w:p w:rsidR="007D34ED" w:rsidRDefault="007D34ED" w:rsidP="00157513">
            <w:pPr>
              <w:rPr>
                <w:b/>
              </w:rPr>
            </w:pPr>
          </w:p>
          <w:p w:rsidR="007D34ED" w:rsidRDefault="007D34ED" w:rsidP="00157513">
            <w:pPr>
              <w:rPr>
                <w:b/>
              </w:rPr>
            </w:pPr>
          </w:p>
          <w:p w:rsidR="007D34ED" w:rsidRDefault="007D34ED" w:rsidP="00157513">
            <w:pPr>
              <w:rPr>
                <w:b/>
              </w:rPr>
            </w:pPr>
          </w:p>
          <w:p w:rsidR="007D34ED" w:rsidRDefault="007D34ED" w:rsidP="00157513">
            <w:pPr>
              <w:rPr>
                <w:b/>
              </w:rPr>
            </w:pPr>
          </w:p>
          <w:p w:rsidR="007D34ED" w:rsidRDefault="007D34ED" w:rsidP="00157513">
            <w:pPr>
              <w:rPr>
                <w:b/>
              </w:rPr>
            </w:pPr>
          </w:p>
        </w:tc>
      </w:tr>
    </w:tbl>
    <w:p w:rsidR="009F20DF" w:rsidRDefault="009F20DF" w:rsidP="009F20DF">
      <w:pPr>
        <w:pStyle w:val="ListParagraph"/>
        <w:ind w:left="1080"/>
      </w:pPr>
    </w:p>
    <w:p w:rsidR="007D34ED" w:rsidRDefault="00AA3F78" w:rsidP="007D34ED">
      <w:pPr>
        <w:pStyle w:val="ListParagraph"/>
        <w:numPr>
          <w:ilvl w:val="0"/>
          <w:numId w:val="19"/>
        </w:numPr>
      </w:pPr>
      <w:r>
        <w:t>Using the maps on page 133</w:t>
      </w:r>
      <w:r w:rsidR="007D34ED">
        <w:t>:</w:t>
      </w:r>
    </w:p>
    <w:p w:rsidR="005A2AD6" w:rsidRDefault="00AA3F78" w:rsidP="005A2AD6">
      <w:pPr>
        <w:pStyle w:val="ListParagraph"/>
        <w:numPr>
          <w:ilvl w:val="1"/>
          <w:numId w:val="19"/>
        </w:numPr>
      </w:pPr>
      <w:r>
        <w:t>In 2014</w:t>
      </w:r>
      <w:r w:rsidR="007D34ED">
        <w:t>, where was the Internet most widely available?</w:t>
      </w:r>
    </w:p>
    <w:p w:rsidR="00AA3F78" w:rsidRDefault="00AA3F78" w:rsidP="00AA3F78">
      <w:pPr>
        <w:pStyle w:val="ListParagraph"/>
        <w:ind w:left="1440"/>
      </w:pPr>
    </w:p>
    <w:p w:rsidR="009F20DF" w:rsidRDefault="009F20DF" w:rsidP="00AA3F78">
      <w:pPr>
        <w:pStyle w:val="ListParagraph"/>
        <w:ind w:left="1440"/>
      </w:pPr>
    </w:p>
    <w:p w:rsidR="005A2AD6" w:rsidRDefault="007D34ED" w:rsidP="005A2AD6">
      <w:pPr>
        <w:pStyle w:val="ListParagraph"/>
        <w:numPr>
          <w:ilvl w:val="1"/>
          <w:numId w:val="19"/>
        </w:numPr>
      </w:pPr>
      <w:r>
        <w:t>In what regions, then, are there populations still relatively untouched by the Internet?</w:t>
      </w:r>
    </w:p>
    <w:p w:rsidR="00AA3F78" w:rsidRDefault="00AA3F78" w:rsidP="00AA3F78">
      <w:pPr>
        <w:pStyle w:val="ListParagraph"/>
        <w:ind w:left="1440"/>
      </w:pPr>
    </w:p>
    <w:p w:rsidR="00AA3F78" w:rsidRDefault="00AA3F78" w:rsidP="00AA3F78">
      <w:pPr>
        <w:pStyle w:val="ListParagraph"/>
        <w:ind w:left="1440"/>
      </w:pPr>
    </w:p>
    <w:p w:rsidR="00F62D1E" w:rsidRDefault="007D34ED" w:rsidP="00F62D1E">
      <w:pPr>
        <w:pStyle w:val="ListParagraph"/>
        <w:numPr>
          <w:ilvl w:val="0"/>
          <w:numId w:val="19"/>
        </w:numPr>
      </w:pPr>
      <w:r>
        <w:t>W</w:t>
      </w:r>
      <w:r w:rsidR="00AA3F78">
        <w:t>h</w:t>
      </w:r>
      <w:r w:rsidR="00F62D1E">
        <w:t>ich country has dominated the use of social media</w:t>
      </w:r>
      <w:r>
        <w:t>?</w:t>
      </w:r>
    </w:p>
    <w:p w:rsidR="00F62D1E" w:rsidRDefault="00F62D1E" w:rsidP="00F62D1E">
      <w:pPr>
        <w:pStyle w:val="ListParagraph"/>
        <w:ind w:left="1080"/>
      </w:pPr>
    </w:p>
    <w:p w:rsidR="00F62D1E" w:rsidRDefault="00F62D1E" w:rsidP="00F62D1E">
      <w:pPr>
        <w:pStyle w:val="ListParagraph"/>
        <w:numPr>
          <w:ilvl w:val="0"/>
          <w:numId w:val="19"/>
        </w:numPr>
      </w:pPr>
      <w:r>
        <w:t>What is the behavior of countries when it comes to freedom of the net (free, partly, not)?</w:t>
      </w:r>
    </w:p>
    <w:p w:rsidR="00F62D1E" w:rsidRDefault="00F62D1E" w:rsidP="00F62D1E">
      <w:pPr>
        <w:pStyle w:val="ListParagraph"/>
        <w:ind w:left="1080"/>
      </w:pPr>
    </w:p>
    <w:p w:rsidR="009F20DF" w:rsidRDefault="009F20DF" w:rsidP="00F62D1E">
      <w:pPr>
        <w:pStyle w:val="ListParagraph"/>
        <w:ind w:left="1080"/>
      </w:pPr>
    </w:p>
    <w:p w:rsidR="00F62D1E" w:rsidRDefault="00F62D1E" w:rsidP="00963A5E">
      <w:pPr>
        <w:pStyle w:val="ListParagraph"/>
        <w:numPr>
          <w:ilvl w:val="0"/>
          <w:numId w:val="19"/>
        </w:numPr>
      </w:pPr>
      <w:r w:rsidRPr="00F62D1E">
        <w:t>Why is China not using Facebook?</w:t>
      </w:r>
    </w:p>
    <w:p w:rsidR="009F20DF" w:rsidRDefault="009F20DF" w:rsidP="00F62D1E">
      <w:pPr>
        <w:pStyle w:val="ListParagraph"/>
        <w:ind w:left="1080"/>
      </w:pPr>
    </w:p>
    <w:p w:rsidR="009F20DF" w:rsidRDefault="009F20DF" w:rsidP="00F62D1E">
      <w:pPr>
        <w:pStyle w:val="ListParagraph"/>
        <w:ind w:left="1080"/>
      </w:pPr>
    </w:p>
    <w:p w:rsidR="00F62D1E" w:rsidRDefault="00F62D1E" w:rsidP="00F62D1E">
      <w:pPr>
        <w:pStyle w:val="ListParagraph"/>
        <w:numPr>
          <w:ilvl w:val="0"/>
          <w:numId w:val="19"/>
        </w:numPr>
      </w:pPr>
      <w:r>
        <w:t>Which country is especially aggressive at restricting foreign application? – use one example</w:t>
      </w:r>
    </w:p>
    <w:p w:rsidR="00F62D1E" w:rsidRDefault="00F62D1E" w:rsidP="00F62D1E">
      <w:pPr>
        <w:pStyle w:val="ListParagraph"/>
        <w:ind w:left="1080"/>
      </w:pPr>
    </w:p>
    <w:p w:rsidR="009F20DF" w:rsidRDefault="009F20DF" w:rsidP="00F62D1E">
      <w:pPr>
        <w:pStyle w:val="ListParagraph"/>
        <w:ind w:left="1080"/>
      </w:pPr>
    </w:p>
    <w:p w:rsidR="007D34ED" w:rsidRDefault="007D34ED" w:rsidP="00F62D1E">
      <w:pPr>
        <w:pStyle w:val="ListParagraph"/>
        <w:numPr>
          <w:ilvl w:val="0"/>
          <w:numId w:val="19"/>
        </w:numPr>
        <w:spacing w:after="0" w:line="240" w:lineRule="auto"/>
      </w:pPr>
      <w:r>
        <w:t>Why do developing nations view television as a new source of cultural imperialism?</w:t>
      </w:r>
    </w:p>
    <w:p w:rsidR="007D34ED" w:rsidRDefault="007D34ED" w:rsidP="007D34ED">
      <w:pPr>
        <w:pStyle w:val="ListParagraph"/>
        <w:spacing w:after="0" w:line="240" w:lineRule="auto"/>
        <w:ind w:left="1080"/>
      </w:pPr>
    </w:p>
    <w:p w:rsidR="00752ED5" w:rsidRDefault="00752ED5" w:rsidP="006D39E0">
      <w:pPr>
        <w:spacing w:after="0"/>
      </w:pPr>
    </w:p>
    <w:p w:rsidR="006D39E0" w:rsidRDefault="006D39E0" w:rsidP="006D39E0">
      <w:pPr>
        <w:spacing w:after="0"/>
        <w:rPr>
          <w:b/>
          <w:sz w:val="28"/>
        </w:rPr>
      </w:pPr>
      <w:r w:rsidRPr="00FD0E17">
        <w:rPr>
          <w:b/>
          <w:sz w:val="28"/>
        </w:rPr>
        <w:t xml:space="preserve">Key Issue </w:t>
      </w:r>
      <w:r>
        <w:rPr>
          <w:b/>
          <w:sz w:val="28"/>
        </w:rPr>
        <w:t>4: Why Do Folk and Popular Culture Face Sustainability Problems?</w:t>
      </w:r>
    </w:p>
    <w:p w:rsidR="006D39E0" w:rsidRDefault="006D39E0" w:rsidP="006D39E0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9F20DF">
        <w:rPr>
          <w:b/>
          <w:i/>
          <w:sz w:val="24"/>
        </w:rPr>
        <w:t xml:space="preserve"> 138-141</w:t>
      </w:r>
    </w:p>
    <w:p w:rsidR="00752ED5" w:rsidRPr="0078206B" w:rsidRDefault="00752ED5" w:rsidP="006D39E0">
      <w:pPr>
        <w:spacing w:after="0"/>
        <w:rPr>
          <w:b/>
          <w:i/>
          <w:sz w:val="24"/>
        </w:rPr>
      </w:pPr>
    </w:p>
    <w:p w:rsidR="009F20DF" w:rsidRDefault="009F20DF" w:rsidP="004B1A87">
      <w:pPr>
        <w:pStyle w:val="ListParagraph"/>
        <w:numPr>
          <w:ilvl w:val="0"/>
          <w:numId w:val="22"/>
        </w:numPr>
      </w:pPr>
      <w:r>
        <w:t>Define Assimilation:</w:t>
      </w:r>
    </w:p>
    <w:p w:rsidR="009F20DF" w:rsidRDefault="009F20DF" w:rsidP="009F20DF">
      <w:pPr>
        <w:pStyle w:val="ListParagraph"/>
        <w:ind w:left="1080"/>
      </w:pPr>
    </w:p>
    <w:p w:rsidR="009F20DF" w:rsidRDefault="009F20DF" w:rsidP="004B1A87">
      <w:pPr>
        <w:pStyle w:val="ListParagraph"/>
        <w:numPr>
          <w:ilvl w:val="0"/>
          <w:numId w:val="22"/>
        </w:numPr>
      </w:pPr>
      <w:r>
        <w:t>Define Acculturation:</w:t>
      </w:r>
    </w:p>
    <w:p w:rsidR="009F20DF" w:rsidRDefault="009F20DF" w:rsidP="009F20DF">
      <w:pPr>
        <w:pStyle w:val="ListParagraph"/>
        <w:ind w:left="1080"/>
      </w:pPr>
    </w:p>
    <w:p w:rsidR="006D39E0" w:rsidRDefault="004B1A87" w:rsidP="004B1A87">
      <w:pPr>
        <w:pStyle w:val="ListParagraph"/>
        <w:numPr>
          <w:ilvl w:val="0"/>
          <w:numId w:val="22"/>
        </w:numPr>
      </w:pPr>
      <w:r>
        <w:t>Where did Amish culture originate, and how did it diffuse to the United States?</w:t>
      </w:r>
    </w:p>
    <w:p w:rsidR="005A2AD6" w:rsidRDefault="005A2AD6" w:rsidP="005A2AD6">
      <w:pPr>
        <w:pStyle w:val="ListParagraph"/>
        <w:ind w:left="1080"/>
      </w:pPr>
    </w:p>
    <w:p w:rsidR="00752ED5" w:rsidRDefault="00752ED5" w:rsidP="005A2AD6">
      <w:pPr>
        <w:pStyle w:val="ListParagraph"/>
        <w:ind w:left="1080"/>
      </w:pPr>
    </w:p>
    <w:p w:rsidR="00752ED5" w:rsidRDefault="00752ED5" w:rsidP="005A2AD6">
      <w:pPr>
        <w:pStyle w:val="ListParagraph"/>
        <w:ind w:left="1080"/>
      </w:pPr>
    </w:p>
    <w:p w:rsidR="00752ED5" w:rsidRDefault="00752ED5" w:rsidP="005A2AD6">
      <w:pPr>
        <w:pStyle w:val="ListParagraph"/>
        <w:ind w:left="1080"/>
      </w:pPr>
    </w:p>
    <w:p w:rsidR="004B1A87" w:rsidRDefault="004B1A87" w:rsidP="004B1A87">
      <w:pPr>
        <w:pStyle w:val="ListParagraph"/>
        <w:numPr>
          <w:ilvl w:val="0"/>
          <w:numId w:val="22"/>
        </w:numPr>
      </w:pPr>
      <w:r>
        <w:t>What is happening to the Amish in the United States today?</w:t>
      </w:r>
    </w:p>
    <w:p w:rsidR="005A2AD6" w:rsidRDefault="005A2AD6" w:rsidP="005A2AD6">
      <w:pPr>
        <w:pStyle w:val="ListParagraph"/>
      </w:pPr>
    </w:p>
    <w:p w:rsidR="009F20DF" w:rsidRDefault="009F20DF" w:rsidP="005A2AD6"/>
    <w:p w:rsidR="004B1A87" w:rsidRDefault="004B1A87" w:rsidP="005A2AD6">
      <w:pPr>
        <w:pStyle w:val="ListParagraph"/>
        <w:numPr>
          <w:ilvl w:val="0"/>
          <w:numId w:val="22"/>
        </w:numPr>
        <w:spacing w:before="240" w:after="240" w:line="240" w:lineRule="auto"/>
      </w:pPr>
      <w:r>
        <w:t>Label and shade the areas of larger Amish settlements in the U.S.</w:t>
      </w:r>
      <w:r w:rsidR="009F20DF">
        <w:t xml:space="preserve"> (Use Figure 4-44 on page 138</w:t>
      </w:r>
      <w:r w:rsidR="0064278B">
        <w:t>).</w:t>
      </w:r>
    </w:p>
    <w:p w:rsidR="005A2AD6" w:rsidRDefault="005A2AD6" w:rsidP="005A2AD6">
      <w:pPr>
        <w:pStyle w:val="ListParagraph"/>
        <w:spacing w:before="240" w:after="240" w:line="240" w:lineRule="auto"/>
        <w:ind w:left="1080"/>
      </w:pPr>
    </w:p>
    <w:p w:rsidR="004B1A87" w:rsidRDefault="0064278B" w:rsidP="0064278B">
      <w:pPr>
        <w:pStyle w:val="ListParagraph"/>
        <w:ind w:left="1080"/>
      </w:pPr>
      <w:r>
        <w:rPr>
          <w:noProof/>
        </w:rPr>
        <w:drawing>
          <wp:inline distT="0" distB="0" distL="0" distR="0">
            <wp:extent cx="2857500" cy="2143126"/>
            <wp:effectExtent l="0" t="0" r="0" b="9525"/>
            <wp:docPr id="3" name="Picture 1" descr="http://forums.accuweather.com/uploads/post-12058-12310129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ums.accuweather.com/uploads/post-12058-123101293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9" cy="2160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AD6" w:rsidRDefault="005A2AD6" w:rsidP="005A2AD6">
      <w:pPr>
        <w:pStyle w:val="ListParagraph"/>
        <w:ind w:left="1080"/>
      </w:pPr>
    </w:p>
    <w:p w:rsidR="0064278B" w:rsidRDefault="0064278B" w:rsidP="0064278B">
      <w:pPr>
        <w:pStyle w:val="ListParagraph"/>
        <w:numPr>
          <w:ilvl w:val="0"/>
          <w:numId w:val="22"/>
        </w:numPr>
      </w:pPr>
      <w:r>
        <w:t>How has global diffusion of popular social customs had an unintended negative impact on women in India?</w:t>
      </w:r>
    </w:p>
    <w:p w:rsidR="005A2AD6" w:rsidRDefault="005A2AD6" w:rsidP="005A2AD6"/>
    <w:p w:rsidR="005A2AD6" w:rsidRDefault="005A2AD6" w:rsidP="005A2AD6"/>
    <w:p w:rsidR="00963A5E" w:rsidRDefault="00963A5E" w:rsidP="005A2AD6"/>
    <w:p w:rsidR="00963A5E" w:rsidRDefault="00963A5E" w:rsidP="005A2AD6"/>
    <w:p w:rsidR="00963A5E" w:rsidRDefault="00963A5E" w:rsidP="005A2AD6"/>
    <w:p w:rsidR="0064278B" w:rsidRDefault="0064278B" w:rsidP="0064278B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are the </w:t>
      </w:r>
      <w:r w:rsidRPr="005A2AD6">
        <w:rPr>
          <w:b/>
        </w:rPr>
        <w:t xml:space="preserve">two </w:t>
      </w:r>
      <w:r>
        <w:t>ways in which popular customs have an adverse effect on the natural environment?</w:t>
      </w:r>
    </w:p>
    <w:p w:rsidR="009F20DF" w:rsidRDefault="009F20DF" w:rsidP="009F20DF">
      <w:pPr>
        <w:pStyle w:val="ListParagraph"/>
        <w:numPr>
          <w:ilvl w:val="1"/>
          <w:numId w:val="22"/>
        </w:numPr>
        <w:spacing w:after="0" w:line="240" w:lineRule="auto"/>
      </w:pPr>
    </w:p>
    <w:p w:rsidR="009F20DF" w:rsidRDefault="009F20DF" w:rsidP="009F20DF">
      <w:pPr>
        <w:pStyle w:val="ListParagraph"/>
        <w:spacing w:after="0" w:line="240" w:lineRule="auto"/>
        <w:ind w:left="1440"/>
      </w:pPr>
    </w:p>
    <w:p w:rsidR="009F20DF" w:rsidRDefault="009F20DF" w:rsidP="009F20DF">
      <w:pPr>
        <w:pStyle w:val="ListParagraph"/>
        <w:spacing w:after="0" w:line="240" w:lineRule="auto"/>
        <w:ind w:left="1440"/>
      </w:pPr>
    </w:p>
    <w:p w:rsidR="009F20DF" w:rsidRDefault="009F20DF" w:rsidP="009F20DF">
      <w:pPr>
        <w:pStyle w:val="ListParagraph"/>
        <w:numPr>
          <w:ilvl w:val="1"/>
          <w:numId w:val="22"/>
        </w:numPr>
        <w:spacing w:after="0" w:line="240" w:lineRule="auto"/>
      </w:pPr>
    </w:p>
    <w:p w:rsidR="009F20DF" w:rsidRDefault="009F20DF" w:rsidP="009F20DF">
      <w:pPr>
        <w:pStyle w:val="ListParagraph"/>
        <w:spacing w:after="0" w:line="240" w:lineRule="auto"/>
        <w:ind w:left="1440"/>
      </w:pPr>
    </w:p>
    <w:p w:rsidR="005A2AD6" w:rsidRDefault="005A2AD6" w:rsidP="005A2AD6">
      <w:pPr>
        <w:spacing w:after="0" w:line="240" w:lineRule="auto"/>
      </w:pPr>
    </w:p>
    <w:p w:rsidR="0064278B" w:rsidRPr="009F20DF" w:rsidRDefault="0064278B" w:rsidP="0064278B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is a </w:t>
      </w:r>
      <w:r w:rsidRPr="005A2AD6">
        <w:rPr>
          <w:b/>
          <w:i/>
        </w:rPr>
        <w:t>uniform landscape</w:t>
      </w:r>
      <w:r w:rsidRPr="000240C2">
        <w:rPr>
          <w:i/>
        </w:rPr>
        <w:t>?</w:t>
      </w:r>
    </w:p>
    <w:p w:rsidR="009F20DF" w:rsidRDefault="009F20DF" w:rsidP="009F20DF">
      <w:pPr>
        <w:pStyle w:val="ListParagraph"/>
        <w:spacing w:after="0" w:line="240" w:lineRule="auto"/>
        <w:ind w:left="1080"/>
        <w:rPr>
          <w:i/>
        </w:rPr>
      </w:pPr>
    </w:p>
    <w:p w:rsidR="009F20DF" w:rsidRPr="009F20DF" w:rsidRDefault="009F20DF" w:rsidP="009F20DF">
      <w:pPr>
        <w:pStyle w:val="ListParagraph"/>
        <w:spacing w:after="0" w:line="240" w:lineRule="auto"/>
        <w:ind w:left="1080"/>
      </w:pPr>
    </w:p>
    <w:p w:rsidR="009F20DF" w:rsidRPr="005A2AD6" w:rsidRDefault="009F20DF" w:rsidP="0064278B">
      <w:pPr>
        <w:pStyle w:val="ListParagraph"/>
        <w:numPr>
          <w:ilvl w:val="0"/>
          <w:numId w:val="22"/>
        </w:numPr>
        <w:spacing w:after="0" w:line="240" w:lineRule="auto"/>
      </w:pPr>
      <w:r>
        <w:rPr>
          <w:i/>
        </w:rPr>
        <w:t>How does this landscape lead to what some call a “placenessess”?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64278B" w:rsidRPr="005A2AD6" w:rsidRDefault="0064278B" w:rsidP="0064278B">
      <w:pPr>
        <w:pStyle w:val="ListParagraph"/>
        <w:numPr>
          <w:ilvl w:val="0"/>
          <w:numId w:val="22"/>
        </w:numPr>
      </w:pPr>
      <w:r>
        <w:t xml:space="preserve">How and why is this concept utilized by </w:t>
      </w:r>
      <w:r w:rsidRPr="005A2AD6">
        <w:t>fast-food restaurants</w:t>
      </w:r>
      <w:r w:rsidRPr="000240C2">
        <w:rPr>
          <w:i/>
        </w:rPr>
        <w:t>?</w:t>
      </w:r>
    </w:p>
    <w:p w:rsidR="005A2AD6" w:rsidRPr="0064278B" w:rsidRDefault="005A2AD6" w:rsidP="005A2AD6"/>
    <w:p w:rsidR="0064278B" w:rsidRDefault="0064278B" w:rsidP="0064278B">
      <w:pPr>
        <w:pStyle w:val="ListParagraph"/>
        <w:numPr>
          <w:ilvl w:val="0"/>
          <w:numId w:val="22"/>
        </w:numPr>
        <w:spacing w:after="0" w:line="240" w:lineRule="auto"/>
      </w:pPr>
      <w:r>
        <w:t>How is the playing of golf and golf courses an example of a popular custom that is not generally in harmony with the local environment?</w:t>
      </w:r>
    </w:p>
    <w:p w:rsidR="005A2AD6" w:rsidRDefault="005A2AD6" w:rsidP="005A2AD6">
      <w:pPr>
        <w:pStyle w:val="ListParagraph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64278B" w:rsidRPr="007D34ED" w:rsidRDefault="009F20DF" w:rsidP="0064278B">
      <w:pPr>
        <w:pStyle w:val="ListParagraph"/>
        <w:numPr>
          <w:ilvl w:val="0"/>
          <w:numId w:val="22"/>
        </w:numPr>
      </w:pPr>
      <w:r>
        <w:t>Why is the consumption of meat</w:t>
      </w:r>
      <w:r w:rsidR="00963A5E">
        <w:t xml:space="preserve"> and</w:t>
      </w:r>
      <w:bookmarkStart w:id="0" w:name="_GoBack"/>
      <w:bookmarkEnd w:id="0"/>
      <w:r w:rsidR="00963A5E">
        <w:t xml:space="preserve"> poultry</w:t>
      </w:r>
      <w:r>
        <w:t xml:space="preserve"> considered inefficient?</w:t>
      </w:r>
    </w:p>
    <w:sectPr w:rsidR="0064278B" w:rsidRPr="007D34ED" w:rsidSect="00E7408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B51" w:rsidRDefault="00CF7B51" w:rsidP="005E6B85">
      <w:pPr>
        <w:spacing w:after="0" w:line="240" w:lineRule="auto"/>
      </w:pPr>
      <w:r>
        <w:separator/>
      </w:r>
    </w:p>
  </w:endnote>
  <w:endnote w:type="continuationSeparator" w:id="0">
    <w:p w:rsidR="00CF7B51" w:rsidRDefault="00CF7B51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B51" w:rsidRDefault="00CF7B51" w:rsidP="005E6B85">
      <w:pPr>
        <w:spacing w:after="0" w:line="240" w:lineRule="auto"/>
      </w:pPr>
      <w:r>
        <w:separator/>
      </w:r>
    </w:p>
  </w:footnote>
  <w:footnote w:type="continuationSeparator" w:id="0">
    <w:p w:rsidR="00CF7B51" w:rsidRDefault="00CF7B51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6D39E0">
      <w:t>4</w:t>
    </w:r>
    <w:r>
      <w:t xml:space="preserve">: </w:t>
    </w:r>
    <w:r w:rsidR="006D39E0">
      <w:t>Folk and Popular Culture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3775263"/>
    <w:multiLevelType w:val="hybridMultilevel"/>
    <w:tmpl w:val="D9622BB8"/>
    <w:lvl w:ilvl="0" w:tplc="8F589D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E4307"/>
    <w:multiLevelType w:val="hybridMultilevel"/>
    <w:tmpl w:val="2D769062"/>
    <w:lvl w:ilvl="0" w:tplc="8526A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24962"/>
    <w:multiLevelType w:val="hybridMultilevel"/>
    <w:tmpl w:val="23583F02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50918"/>
    <w:multiLevelType w:val="hybridMultilevel"/>
    <w:tmpl w:val="2012A9EE"/>
    <w:lvl w:ilvl="0" w:tplc="A8DED1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57BD0"/>
    <w:multiLevelType w:val="hybridMultilevel"/>
    <w:tmpl w:val="A990A9DE"/>
    <w:lvl w:ilvl="0" w:tplc="86804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05FDA"/>
    <w:multiLevelType w:val="hybridMultilevel"/>
    <w:tmpl w:val="CCA21CFE"/>
    <w:lvl w:ilvl="0" w:tplc="8526A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D5BF8"/>
    <w:multiLevelType w:val="hybridMultilevel"/>
    <w:tmpl w:val="23583F02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3497A"/>
    <w:multiLevelType w:val="hybridMultilevel"/>
    <w:tmpl w:val="2DDA49CE"/>
    <w:lvl w:ilvl="0" w:tplc="8526A19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407EA4"/>
    <w:multiLevelType w:val="hybridMultilevel"/>
    <w:tmpl w:val="2D769062"/>
    <w:lvl w:ilvl="0" w:tplc="8526A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9E67DE"/>
    <w:multiLevelType w:val="hybridMultilevel"/>
    <w:tmpl w:val="6A34B258"/>
    <w:lvl w:ilvl="0" w:tplc="8526A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429DF"/>
    <w:multiLevelType w:val="hybridMultilevel"/>
    <w:tmpl w:val="ACB2B712"/>
    <w:lvl w:ilvl="0" w:tplc="8526A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82128"/>
    <w:multiLevelType w:val="hybridMultilevel"/>
    <w:tmpl w:val="7E88885A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25555"/>
    <w:multiLevelType w:val="hybridMultilevel"/>
    <w:tmpl w:val="A98AC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2"/>
  </w:num>
  <w:num w:numId="6">
    <w:abstractNumId w:val="20"/>
  </w:num>
  <w:num w:numId="7">
    <w:abstractNumId w:val="3"/>
  </w:num>
  <w:num w:numId="8">
    <w:abstractNumId w:val="1"/>
  </w:num>
  <w:num w:numId="9">
    <w:abstractNumId w:val="13"/>
  </w:num>
  <w:num w:numId="10">
    <w:abstractNumId w:val="11"/>
  </w:num>
  <w:num w:numId="11">
    <w:abstractNumId w:val="18"/>
  </w:num>
  <w:num w:numId="12">
    <w:abstractNumId w:val="15"/>
  </w:num>
  <w:num w:numId="13">
    <w:abstractNumId w:val="8"/>
  </w:num>
  <w:num w:numId="14">
    <w:abstractNumId w:val="22"/>
  </w:num>
  <w:num w:numId="15">
    <w:abstractNumId w:val="17"/>
  </w:num>
  <w:num w:numId="16">
    <w:abstractNumId w:val="9"/>
  </w:num>
  <w:num w:numId="17">
    <w:abstractNumId w:val="23"/>
  </w:num>
  <w:num w:numId="18">
    <w:abstractNumId w:val="21"/>
  </w:num>
  <w:num w:numId="19">
    <w:abstractNumId w:val="7"/>
  </w:num>
  <w:num w:numId="20">
    <w:abstractNumId w:val="10"/>
  </w:num>
  <w:num w:numId="21">
    <w:abstractNumId w:val="6"/>
  </w:num>
  <w:num w:numId="22">
    <w:abstractNumId w:val="19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85"/>
    <w:rsid w:val="000B4E01"/>
    <w:rsid w:val="000E475D"/>
    <w:rsid w:val="001A7144"/>
    <w:rsid w:val="0029273A"/>
    <w:rsid w:val="002D51C7"/>
    <w:rsid w:val="003938A4"/>
    <w:rsid w:val="004B1A87"/>
    <w:rsid w:val="00594C2B"/>
    <w:rsid w:val="005A2AD6"/>
    <w:rsid w:val="005E6B85"/>
    <w:rsid w:val="0064278B"/>
    <w:rsid w:val="006D39E0"/>
    <w:rsid w:val="006E15E0"/>
    <w:rsid w:val="00752ED5"/>
    <w:rsid w:val="00771484"/>
    <w:rsid w:val="0078206B"/>
    <w:rsid w:val="007D34ED"/>
    <w:rsid w:val="007F5237"/>
    <w:rsid w:val="00857157"/>
    <w:rsid w:val="00871D28"/>
    <w:rsid w:val="008B01A6"/>
    <w:rsid w:val="00951B96"/>
    <w:rsid w:val="00963A5E"/>
    <w:rsid w:val="009770E7"/>
    <w:rsid w:val="009E4CC0"/>
    <w:rsid w:val="009F20DF"/>
    <w:rsid w:val="00A018B6"/>
    <w:rsid w:val="00A42F96"/>
    <w:rsid w:val="00A771DB"/>
    <w:rsid w:val="00AA3F78"/>
    <w:rsid w:val="00BF261D"/>
    <w:rsid w:val="00C005B0"/>
    <w:rsid w:val="00C015E0"/>
    <w:rsid w:val="00C41102"/>
    <w:rsid w:val="00C556C5"/>
    <w:rsid w:val="00C708C1"/>
    <w:rsid w:val="00CD0DA8"/>
    <w:rsid w:val="00CE636A"/>
    <w:rsid w:val="00CF7B51"/>
    <w:rsid w:val="00D66DA4"/>
    <w:rsid w:val="00E07AE6"/>
    <w:rsid w:val="00E74080"/>
    <w:rsid w:val="00EA7A1F"/>
    <w:rsid w:val="00F62D1E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5103D-A954-40A2-9643-CA91E5BA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Arriola, Tony</cp:lastModifiedBy>
  <cp:revision>2</cp:revision>
  <dcterms:created xsi:type="dcterms:W3CDTF">2016-10-28T18:10:00Z</dcterms:created>
  <dcterms:modified xsi:type="dcterms:W3CDTF">2016-10-28T18:10:00Z</dcterms:modified>
</cp:coreProperties>
</file>